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DDAD6" w14:textId="77777777" w:rsidR="0095336A" w:rsidRPr="006E2F7A" w:rsidRDefault="0095336A" w:rsidP="007C7F9A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(1 ชุด : 1 กิจกรรมหลัก)</w:t>
      </w:r>
    </w:p>
    <w:p w14:paraId="5ED125AC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189F20E9" w14:textId="1E4D9CD8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6D9CEBE7" w14:textId="03E0DB61" w:rsidR="0071123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bookmarkStart w:id="0" w:name="_Hlk199849989"/>
      <w:r w:rsidR="0071123C"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พัฒนาเกษตรกร</w:t>
      </w:r>
      <w:r w:rsidR="004B1243"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และแปลงต้นแบบสู่การเป็นแหล่งท่องเที่ยวเชิงเกษตร</w:t>
      </w:r>
    </w:p>
    <w:bookmarkEnd w:id="0"/>
    <w:p w14:paraId="2BBE53ED" w14:textId="3F21FBED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964AB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1,049,200</w:t>
      </w:r>
      <w:r w:rsidR="00964ABD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บาท</w:t>
      </w:r>
    </w:p>
    <w:p w14:paraId="3FA6774D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</w:t>
      </w:r>
      <w:r w:rsidRPr="000F3ED0">
        <w:rPr>
          <w:rFonts w:ascii="TH SarabunIT๙" w:hAnsi="TH SarabunIT๙" w:cs="TH SarabunIT๙"/>
          <w:b/>
          <w:bCs/>
          <w:sz w:val="32"/>
          <w:szCs w:val="32"/>
          <w:cs/>
        </w:rPr>
        <w:t>ร์ชาติ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703B9465" w14:textId="45080A0E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87A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38B8D536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F3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25D84F76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766D2959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54D8201C" w14:textId="781EF44B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1D1B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0254B7DB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39CEC6F8" w14:textId="77777777" w:rsidR="001F790D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</w:p>
    <w:p w14:paraId="3F8D0891" w14:textId="77777777" w:rsidR="001F790D" w:rsidRDefault="001F790D" w:rsidP="001F790D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1F790D">
        <w:rPr>
          <w:rFonts w:ascii="TH SarabunIT๙" w:hAnsi="TH SarabunIT๙" w:cs="TH SarabunIT๙"/>
          <w:sz w:val="32"/>
          <w:szCs w:val="32"/>
          <w:cs/>
        </w:rPr>
        <w:t>จากนโยบายรัฐบาล ได้ให้ความสำคัญต่อการท่องเที่ยวเชิงเกษตรของประเทศไทย เพื่อเป็นการกระตุ้นเศรษฐกิจตามวิถีชีวิตของเกษตรกรและกลุ่ม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เกษตรกร ในส่วนการดำเนินงานส่งเสริมและพัฒนาศักยภาพการท่องเที่ยวเชิงเกษตร มีจุดมุ่งหมายเพื่อยกระดับจากฟาร์มเกษตรกร หน่วยราชการ และ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แหล่งศึกษาดูงานด้านการเกษตรที่มีศักยภาพให้เป็นแหล่งท่องเที่ยวเชิงเกษตรที่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มีความพร้อมในการรองรับนักท่องเที่ยว มีกิจกรรมด้านการเกษตรที่ปรับปรุงเป็น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กิจกรรมด้านการท่องเที่ยวอย่างโดดเด่นเป็นเอกลักษณ์ นอกจากนั้น ยังพัฒนาให้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แหล่งท่องเที่ยวเชิงเกษตรให้เป็นศูนย์กลางการเชื่อมโยงวิถีชีวิต วัฒนธรรม ภูมิปัญญา และสินค้าของชุมชนเพื่อให้เกิด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1F790D">
        <w:rPr>
          <w:rFonts w:ascii="TH SarabunIT๙" w:hAnsi="TH SarabunIT๙" w:cs="TH SarabunIT๙"/>
          <w:sz w:val="32"/>
          <w:szCs w:val="32"/>
          <w:cs/>
        </w:rPr>
        <w:t>การสร้างงานสร้างรายได้ และลดความเหลื่อมล้ำของชุมชนและเป็นทางเลือกให้แก่นักท่องเที่ยวในการเดินทางท่องเที่ยว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71DEC55" w14:textId="3F49F150" w:rsidR="00A106D8" w:rsidRDefault="001F790D" w:rsidP="001F790D">
      <w:pPr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จังหวัดยโสธร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จัดเป็นเมือง</w:t>
      </w:r>
      <w:r>
        <w:rPr>
          <w:rFonts w:ascii="TH SarabunIT๙" w:hAnsi="TH SarabunIT๙" w:cs="TH SarabunIT๙" w:hint="cs"/>
          <w:sz w:val="32"/>
          <w:szCs w:val="32"/>
          <w:cs/>
        </w:rPr>
        <w:t>รองหรือเมืองผ่าน</w:t>
      </w:r>
      <w:r w:rsidRPr="001F790D">
        <w:rPr>
          <w:rFonts w:ascii="TH SarabunIT๙" w:hAnsi="TH SarabunIT๙" w:cs="TH SarabunIT๙"/>
          <w:sz w:val="32"/>
          <w:szCs w:val="32"/>
          <w:cs/>
        </w:rPr>
        <w:t>สำหรับการท่องเที่ยว และมีการพัฒนาแหล่งท่องเที่ยวให้มีความพร้อมในการรองรับนักท่องเที่ยว ซึ่งปัจจุบันแหล่งท่องเที่ยวเชิงเกษตรเริ่มได้รับความนิยมจากนักท่องเที่ยวเพิ่มขึ้นตามลำดับ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นอกจากนั้นยังพบว่าแหล่งท่องเที่ยวเชิงเกษตรที่ประสบความสำเร็จเป็นอย่างสูง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ส่วนใหญ่มักได้รับการส่งเสริมและพัฒนาทั้งในด้านศักยภาพ การพัฒนากิจกรรม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ด้านการท่องเที่ยว การเชื่อมโยงเส้นทาง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F790D">
        <w:rPr>
          <w:rFonts w:ascii="TH SarabunIT๙" w:hAnsi="TH SarabunIT๙" w:cs="TH SarabunIT๙"/>
          <w:sz w:val="32"/>
          <w:szCs w:val="32"/>
          <w:cs/>
        </w:rPr>
        <w:t>การท่องเที่ยวในพื้นที่ การสร้างเครือข่ายกับชุมชน รวมทั้งได้รับการส่งเสริมด้านการตลาดและประชาสัมพันธ์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1F790D">
        <w:rPr>
          <w:rFonts w:ascii="TH SarabunIT๙" w:hAnsi="TH SarabunIT๙" w:cs="TH SarabunIT๙"/>
          <w:sz w:val="32"/>
          <w:szCs w:val="32"/>
          <w:cs/>
        </w:rPr>
        <w:t>อย่างต่อเนื่อง ดังนั้น สำนักงานเกษตร</w:t>
      </w:r>
      <w:r>
        <w:rPr>
          <w:rFonts w:ascii="TH SarabunIT๙" w:hAnsi="TH SarabunIT๙" w:cs="TH SarabunIT๙"/>
          <w:sz w:val="32"/>
          <w:szCs w:val="32"/>
          <w:cs/>
        </w:rPr>
        <w:t>จังหวัดยโสธร</w:t>
      </w:r>
      <w:r w:rsidRPr="001F790D">
        <w:rPr>
          <w:rFonts w:ascii="TH SarabunIT๙" w:hAnsi="TH SarabunIT๙" w:cs="TH SarabunIT๙"/>
          <w:sz w:val="32"/>
          <w:szCs w:val="32"/>
          <w:cs/>
        </w:rPr>
        <w:t>จึงได้จัดทำโครงการส่งเสริม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และพัฒนาศักยภาพแหล่งท่องเที่ยวเชิงเกษตร</w:t>
      </w:r>
      <w:r>
        <w:rPr>
          <w:rFonts w:ascii="TH SarabunIT๙" w:hAnsi="TH SarabunIT๙" w:cs="TH SarabunIT๙"/>
          <w:sz w:val="32"/>
          <w:szCs w:val="32"/>
          <w:cs/>
        </w:rPr>
        <w:t>จังหวัดยโสธร</w:t>
      </w:r>
      <w:r w:rsidRPr="001F790D">
        <w:rPr>
          <w:rFonts w:ascii="TH SarabunIT๙" w:hAnsi="TH SarabunIT๙" w:cs="TH SarabunIT๙"/>
          <w:sz w:val="32"/>
          <w:szCs w:val="32"/>
          <w:cs/>
        </w:rPr>
        <w:t>ขึ้น เพื่อให้ได้แหล่งท่องเที่ยวที่มีความพร้อมรองรับนักท่องเที่ยว กลุ่มเกษตรกรมีศักยภาพ</w:t>
      </w:r>
      <w:r w:rsidRPr="001F790D">
        <w:rPr>
          <w:rFonts w:ascii="TH SarabunIT๙" w:hAnsi="TH SarabunIT๙" w:cs="TH SarabunIT๙"/>
          <w:sz w:val="32"/>
          <w:szCs w:val="32"/>
        </w:rPr>
        <w:t xml:space="preserve"> </w:t>
      </w:r>
      <w:r w:rsidRPr="001F790D">
        <w:rPr>
          <w:rFonts w:ascii="TH SarabunIT๙" w:hAnsi="TH SarabunIT๙" w:cs="TH SarabunIT๙"/>
          <w:sz w:val="32"/>
          <w:szCs w:val="32"/>
          <w:cs/>
        </w:rPr>
        <w:t>แหล่งท่องเที่ยวมีความโดดเด่น เป็นที่สนใจของนักท่องเที่ยวเพิ่มขึ้น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3FF849D" w14:textId="208E746D" w:rsidR="00C23EC6" w:rsidRPr="00C23EC6" w:rsidRDefault="00C23EC6" w:rsidP="001F790D">
      <w:pPr>
        <w:tabs>
          <w:tab w:val="left" w:pos="284"/>
          <w:tab w:val="left" w:pos="993"/>
        </w:tabs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Batang" w:hAnsi="TH SarabunIT๙" w:cs="TH SarabunIT๙"/>
          <w:sz w:val="32"/>
          <w:szCs w:val="32"/>
          <w:cs/>
        </w:rPr>
        <w:tab/>
      </w:r>
    </w:p>
    <w:p w14:paraId="04082499" w14:textId="19B07E3F" w:rsidR="005B6E7C" w:rsidRDefault="0095336A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</w:p>
    <w:p w14:paraId="23F48D84" w14:textId="34E33E90" w:rsidR="001F790D" w:rsidRPr="00A475D7" w:rsidRDefault="00A475D7" w:rsidP="00A475D7">
      <w:pPr>
        <w:tabs>
          <w:tab w:val="left" w:pos="993"/>
        </w:tabs>
        <w:ind w:firstLine="567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ab/>
      </w:r>
      <w:r w:rsidR="00111DE4"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 xml:space="preserve">      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>การท่องเที่ยวเชิงเกษตร เป็นแ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นวทางพัฒนา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>สู่การเป็น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 xml:space="preserve">ศูนย์เรียนรู้ให้เกษตรกรทั่วไปและผู้ที่สนใจเข้ามาเรียนรู้ศึกษา ทั้งทางด้านพืชและปศุสัตว์ 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น้อมนำแนวทางตามโครงการในพระราชดำริต่าง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ๆ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ของพระบาทสมเด็จพระเจ้าอยู่หัวรัชกาลที่ ๙ มาปรับใช้ เพื่อเป็นแบบอย่างให้เกษตรกร และผู้ที่สนใจได้มาศึกษา</w:t>
      </w:r>
      <w:r w:rsidR="00111DE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หาความรู้ และนำไปใช้ให้เกิดประโยชน์ ตลอดจนสามารถนำไปประกอบอาชีพหลัก หรืออาชีพเสริมได้ ช่วยลดปัญหาคนว่างงานได้ และเป็นการเสริมสร้างความมั่นคง</w:t>
      </w:r>
      <w:r w:rsidR="001F790D" w:rsidRPr="00111DE4">
        <w:rPr>
          <w:rFonts w:ascii="TH SarabunIT๙" w:hAnsi="TH SarabunIT๙" w:cs="TH SarabunIT๙"/>
          <w:sz w:val="32"/>
          <w:szCs w:val="32"/>
        </w:rPr>
        <w:t xml:space="preserve"> </w:t>
      </w:r>
      <w:r w:rsidR="001F790D" w:rsidRPr="00111DE4">
        <w:rPr>
          <w:rFonts w:ascii="TH SarabunIT๙" w:hAnsi="TH SarabunIT๙" w:cs="TH SarabunIT๙"/>
          <w:sz w:val="32"/>
          <w:szCs w:val="32"/>
          <w:cs/>
        </w:rPr>
        <w:t>ทางด้านอาหาร</w:t>
      </w:r>
      <w:r w:rsidR="001F790D" w:rsidRPr="00111DE4">
        <w:rPr>
          <w:rFonts w:ascii="TH SarabunIT๙" w:hAnsi="TH SarabunIT๙" w:cs="TH SarabunIT๙"/>
          <w:sz w:val="32"/>
          <w:szCs w:val="32"/>
        </w:rPr>
        <w:t xml:space="preserve"> </w:t>
      </w:r>
      <w:r w:rsidR="00AF3D45">
        <w:rPr>
          <w:rFonts w:ascii="TH SarabunIT๙" w:hAnsi="TH SarabunIT๙" w:cs="TH SarabunIT๙"/>
          <w:sz w:val="32"/>
          <w:szCs w:val="32"/>
        </w:rPr>
        <w:t xml:space="preserve"> </w:t>
      </w:r>
      <w:r w:rsidR="00AF3D45">
        <w:rPr>
          <w:rFonts w:ascii="TH SarabunIT๙" w:hAnsi="TH SarabunIT๙" w:cs="TH SarabunIT๙" w:hint="cs"/>
          <w:sz w:val="32"/>
          <w:szCs w:val="32"/>
          <w:cs/>
        </w:rPr>
        <w:t>อีกทั้ง มี</w:t>
      </w:r>
      <w:r w:rsidR="00AF3D45" w:rsidRPr="00AF3D45"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อกาสมีรายได้มากขึ้น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</w:rPr>
        <w:t> 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จากหลากหลายทางที่ไม่ใช่จากผลผลิตทางการเกษตรเท่านั้น แต่ผู้ประกอบการยังสามารถมีรายได้เพิ่มจากการแปรรูปสินค้าเกษตร การเก็บค่าเข้าชม การจำหน่ายสินค้าที่ระลึกเป็นต้น</w:t>
      </w:r>
      <w:r w:rsidR="00AF3D4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F3D45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โอกาสในการสร้างธุรกิจใหม่ ๆ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</w:rPr>
        <w:t> 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จากทรัพยากรที่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เกษตรกรมีอยู่แล้ว</w:t>
      </w:r>
      <w:r w:rsidR="00111DE4" w:rsidRPr="00111DE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</w:rPr>
        <w:t> 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เพื่อครอบครัวและลูกหลานในอนาคต เป็นวิธีการหนึ่งในการดึงดูดให้คนหนุ่มสาวเดินทางกลับมาประกอบอาชีพในท้องถิ่น</w:t>
      </w:r>
      <w:r w:rsidR="00AF3D4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F3D45" w:rsidRPr="00AF3D45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เป็นแหล่งเรียนรู้</w:t>
      </w:r>
      <w:r w:rsidR="00AF3D45" w:rsidRPr="00111DE4">
        <w:rPr>
          <w:rFonts w:ascii="TH SarabunIT๙" w:eastAsia="Times New Roman" w:hAnsi="TH SarabunIT๙" w:cs="TH SarabunIT๙"/>
          <w:sz w:val="32"/>
          <w:szCs w:val="32"/>
          <w:cs/>
        </w:rPr>
        <w:t>เรื่องราววิถีทางทำเกษตรกรรม</w:t>
      </w:r>
      <w:r w:rsidR="00AF3D45" w:rsidRPr="00111DE4">
        <w:rPr>
          <w:rFonts w:ascii="TH SarabunIT๙" w:eastAsia="Times New Roman" w:hAnsi="TH SarabunIT๙" w:cs="TH SarabunIT๙"/>
          <w:sz w:val="32"/>
          <w:szCs w:val="32"/>
        </w:rPr>
        <w:t> </w:t>
      </w:r>
      <w:r w:rsidR="00AF3D45" w:rsidRPr="00AF3D45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AF3D45" w:rsidRPr="00111DE4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วัฒนธรรมท้องถิ่น 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  <w:cs/>
        </w:rPr>
        <w:t>สำหรับทุกคนที่สนใจเรื่องการเพาะปลูกและการเกษตร</w:t>
      </w:r>
      <w:r w:rsidR="00111DE4" w:rsidRPr="00111DE4">
        <w:rPr>
          <w:rFonts w:ascii="TH SarabunIT๙" w:eastAsia="Times New Roman" w:hAnsi="TH SarabunIT๙" w:cs="TH SarabunIT๙"/>
          <w:sz w:val="32"/>
          <w:szCs w:val="32"/>
        </w:rPr>
        <w:t> </w:t>
      </w:r>
    </w:p>
    <w:p w14:paraId="07A51354" w14:textId="62E32633" w:rsidR="00E87AC8" w:rsidRPr="00A475D7" w:rsidRDefault="00E87AC8" w:rsidP="005B6E7C">
      <w:pPr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4770BF66" w14:textId="77777777" w:rsidR="0095336A" w:rsidRPr="00472F53" w:rsidRDefault="0095336A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(2)  ข้อมูลทั่วไปของโครงการ</w:t>
      </w: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4B6B8046" w14:textId="77777777" w:rsidR="0095336A" w:rsidRPr="00472F53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(2.1) วัตถุประสงค์ของโครงการ  </w:t>
      </w:r>
    </w:p>
    <w:p w14:paraId="53FAF9CA" w14:textId="7A7A2BB0" w:rsidR="00AF3D45" w:rsidRPr="00AF3D45" w:rsidRDefault="00A475D7" w:rsidP="00AF3D45">
      <w:pPr>
        <w:ind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A475D7">
        <w:rPr>
          <w:rFonts w:ascii="TH SarabunIT๙" w:eastAsia="Batang" w:hAnsi="TH SarabunIT๙" w:cs="TH SarabunIT๙"/>
          <w:sz w:val="32"/>
          <w:szCs w:val="32"/>
          <w:lang w:eastAsia="ko-KR"/>
        </w:rPr>
        <w:t>1</w:t>
      </w:r>
      <w:r w:rsidRPr="00A475D7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) </w:t>
      </w:r>
      <w:r w:rsidR="00AF3D45"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เพื่อส่งเสริมและพัฒน</w:t>
      </w:r>
      <w:r w:rsidR="004B1243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าแปลง</w:t>
      </w:r>
      <w:r w:rsidR="00AF3D45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</w:t>
      </w:r>
      <w:r w:rsidR="004B1243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ที่</w:t>
      </w:r>
      <w:r w:rsidR="004B1243"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มีศักยภาพ</w:t>
      </w:r>
      <w:r w:rsidR="00AF3D45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เป็น</w:t>
      </w:r>
      <w:r w:rsidR="00AF3D45"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แหล่งท่องเที่ยวเชิงเกษตร</w:t>
      </w:r>
    </w:p>
    <w:p w14:paraId="4B5C3C83" w14:textId="77777777" w:rsidR="00AF3D45" w:rsidRDefault="00AF3D45" w:rsidP="00AF3D45">
      <w:pPr>
        <w:ind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</w:t>
      </w:r>
      <w:r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เพื่อประชาสัมพันธ์ท่องเที่ยวเชิงเกษตรของจังหวัด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ยโสธร</w:t>
      </w:r>
      <w:r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ให้เป็นที่รู้จักมาก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ขึ้น</w:t>
      </w:r>
    </w:p>
    <w:p w14:paraId="4180259E" w14:textId="0DD913AC" w:rsidR="004B1243" w:rsidRDefault="004B1243" w:rsidP="004B1243">
      <w:pPr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                    </w:t>
      </w:r>
      <w:r w:rsidR="00AF3D45"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3</w:t>
      </w:r>
      <w:r w:rsidR="00AF3D45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</w:t>
      </w:r>
      <w:r w:rsidR="00AF3D45" w:rsidRPr="00AF3D45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="00AF3D45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เพื่อสร้างเครือ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ข่าย</w:t>
      </w:r>
      <w:r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เกษตรกร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แปลงต้นแบบสู่การเป็นแหล่งท่องเที่ยวเชิงเกษตร</w:t>
      </w:r>
    </w:p>
    <w:p w14:paraId="737B2FC0" w14:textId="1C651AFA" w:rsidR="0095336A" w:rsidRPr="006E2F7A" w:rsidRDefault="00AF3D45" w:rsidP="00AF3D4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  </w:t>
      </w:r>
      <w:r w:rsidR="00507220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57E3CA31" w14:textId="3495A449" w:rsidR="0095336A" w:rsidRPr="006E2F7A" w:rsidRDefault="0013224E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70EDC" w:rsidRPr="00C70EDC">
        <w:rPr>
          <w:rFonts w:ascii="TH SarabunIT๙" w:hAnsi="TH SarabunIT๙" w:cs="TH SarabunIT๙"/>
          <w:sz w:val="32"/>
          <w:szCs w:val="32"/>
        </w:rPr>
        <w:sym w:font="Wingdings" w:char="F0FE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58D093F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54C84BBB" w14:textId="48797C74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C70EDC" w:rsidRPr="00C70ED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13224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230E3434" w14:textId="5CFE2545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C70EDC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E87AC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70EDC">
        <w:rPr>
          <w:rFonts w:ascii="TH SarabunIT๙" w:hAnsi="TH SarabunIT๙" w:cs="TH SarabunIT๙" w:hint="cs"/>
          <w:sz w:val="32"/>
          <w:szCs w:val="32"/>
          <w:cs/>
        </w:rPr>
        <w:t>71</w:t>
      </w:r>
      <w:r w:rsidRPr="00507220">
        <w:rPr>
          <w:rFonts w:ascii="TH SarabunIT๙" w:hAnsi="TH SarabunIT๙" w:cs="TH SarabunIT๙"/>
          <w:sz w:val="32"/>
          <w:szCs w:val="32"/>
          <w:cs/>
        </w:rPr>
        <w:tab/>
      </w:r>
    </w:p>
    <w:p w14:paraId="72F57E9D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1CAE305D" w14:textId="485957E4" w:rsidR="00E87AC8" w:rsidRDefault="00C70EDC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 xml:space="preserve">             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อำเภอทั้ง ๙ อำเภอ ในจังหวัดยโสธร</w:t>
      </w:r>
    </w:p>
    <w:p w14:paraId="61F21F88" w14:textId="4E012325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0EE7FF5A" w14:textId="753BD45E" w:rsidR="00E87AC8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CC4DAB6" w14:textId="4E4104BE" w:rsidR="00C70EDC" w:rsidRPr="00C70EDC" w:rsidRDefault="00C70EDC" w:rsidP="00355F6B">
      <w:pPr>
        <w:tabs>
          <w:tab w:val="left" w:pos="1560"/>
        </w:tabs>
        <w:jc w:val="thaiDistribute"/>
        <w:rPr>
          <w:rFonts w:ascii="TH SarabunIT๙" w:eastAsia="Calibri" w:hAnsi="TH SarabunIT๙" w:cs="TH SarabunIT๙"/>
          <w:spacing w:val="-4"/>
          <w:sz w:val="16"/>
          <w:szCs w:val="16"/>
          <w:lang w:eastAsia="ko-KR"/>
        </w:rPr>
      </w:pP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  <w:lang w:eastAsia="ko-KR"/>
        </w:rPr>
        <w:t xml:space="preserve">                </w:t>
      </w:r>
      <w:r w:rsidR="004B1243"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วิสาหกิจชุมชน เกษตรกร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ที่มีศักยภาพ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พัฒนาเป็น</w:t>
      </w:r>
      <w:r w:rsidR="004B1243"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ผู้ประกอบการด้านท่องเที่ยว 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ในพื้นที่จังหวัดยโสธร 9 อำเภอ จำนวน </w:t>
      </w:r>
      <w:r w:rsidR="004B1243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50</w:t>
      </w:r>
      <w:r w:rsidRPr="00C70ED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คน</w:t>
      </w:r>
    </w:p>
    <w:p w14:paraId="67073B40" w14:textId="77777777" w:rsidR="00C70EDC" w:rsidRPr="00C70EDC" w:rsidRDefault="00C70EDC" w:rsidP="00C70EDC">
      <w:pPr>
        <w:ind w:left="720" w:hanging="294"/>
        <w:jc w:val="thaiDistribute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(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๓</w:t>
      </w: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.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๒</w:t>
      </w:r>
      <w:r w:rsidRPr="00C70ED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) </w:t>
      </w:r>
      <w:r w:rsidRPr="00C70ED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ผู้มีส่วนได้ส่วนเสีย</w:t>
      </w:r>
      <w:r w:rsidRPr="00C70ED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</w:t>
      </w:r>
    </w:p>
    <w:p w14:paraId="12031FF6" w14:textId="112C3572" w:rsidR="00C70EDC" w:rsidRDefault="00C70EDC" w:rsidP="00C70EDC">
      <w:pPr>
        <w:tabs>
          <w:tab w:val="left" w:pos="284"/>
        </w:tabs>
        <w:ind w:firstLine="1418"/>
        <w:jc w:val="thaiDistribute"/>
        <w:rPr>
          <w:rFonts w:ascii="TH SarabunIT๙" w:eastAsia="Batang" w:hAnsi="TH SarabunIT๙" w:cs="TH SarabunIT๙"/>
          <w:sz w:val="32"/>
          <w:szCs w:val="32"/>
          <w:cs/>
          <w:lang w:eastAsia="ko-KR"/>
        </w:rPr>
      </w:pPr>
      <w:r w:rsidRPr="00C70EDC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 1)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 xml:space="preserve">เกษตรกรที่ต้องการพัฒนาตนเองให้เป็น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เกษตรปราดเปรื่อง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(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>Smart Farmer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</w:t>
      </w:r>
    </w:p>
    <w:p w14:paraId="0B89725F" w14:textId="0500FD54" w:rsidR="00C70EDC" w:rsidRPr="00C70EDC" w:rsidRDefault="00C70EDC" w:rsidP="00C70EDC">
      <w:pPr>
        <w:tabs>
          <w:tab w:val="left" w:pos="284"/>
        </w:tabs>
        <w:ind w:firstLine="1418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 2) </w:t>
      </w:r>
      <w:r w:rsidRPr="00C70EDC">
        <w:rPr>
          <w:rFonts w:ascii="TH SarabunIT๙" w:eastAsia="Calibri" w:hAnsi="TH SarabunIT๙" w:cs="TH SarabunIT๙"/>
          <w:spacing w:val="-4"/>
          <w:sz w:val="32"/>
          <w:szCs w:val="32"/>
          <w:cs/>
          <w:lang w:eastAsia="ko-KR"/>
        </w:rPr>
        <w:t xml:space="preserve">กลุ่มเกษตรกร สถาบันเกษตรกร </w:t>
      </w: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ของจังหวัดยโสธร</w:t>
      </w:r>
    </w:p>
    <w:p w14:paraId="32F54FF3" w14:textId="77777777" w:rsidR="00C70EDC" w:rsidRPr="00C70EDC" w:rsidRDefault="00C70EDC" w:rsidP="00C70EDC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C70ED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 xml:space="preserve">  3) ส่วนราชการ</w:t>
      </w:r>
    </w:p>
    <w:p w14:paraId="09F74B57" w14:textId="43625B80" w:rsidR="00E87AC8" w:rsidRPr="006E2F7A" w:rsidRDefault="00C70EDC" w:rsidP="00C70EDC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0EDC">
        <w:rPr>
          <w:rFonts w:ascii="TH SarabunIT๙" w:eastAsia="Calibri" w:hAnsi="TH SarabunIT๙" w:cs="TH SarabunIT๙"/>
          <w:sz w:val="32"/>
          <w:szCs w:val="32"/>
          <w:lang w:eastAsia="ko-KR"/>
        </w:rPr>
        <w:t xml:space="preserve">  4</w:t>
      </w:r>
      <w:r w:rsidRPr="00C70EDC"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>) ประชาชน</w:t>
      </w:r>
    </w:p>
    <w:p w14:paraId="5A8DE5F5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(4) เป้าหมาย ผลลัพธ์ และผลกระทบโครงการ</w:t>
      </w:r>
    </w:p>
    <w:p w14:paraId="10BBD507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59A45E24" w14:textId="7CDCC62D" w:rsidR="00AB605D" w:rsidRPr="00AB605D" w:rsidRDefault="00AB605D" w:rsidP="00AB605D">
      <w:pPr>
        <w:tabs>
          <w:tab w:val="left" w:pos="284"/>
        </w:tabs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 xml:space="preserve">      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  <w:t xml:space="preserve">  </w:t>
      </w:r>
      <w:r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 xml:space="preserve">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ตัวชี้วัด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: </w:t>
      </w:r>
    </w:p>
    <w:p w14:paraId="6D6A7128" w14:textId="7F53F5AC" w:rsidR="004B1243" w:rsidRDefault="004B1243" w:rsidP="00355F6B">
      <w:pPr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 xml:space="preserve">    1</w:t>
      </w:r>
      <w:r w:rsidR="00355F6B"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>)</w:t>
      </w:r>
      <w:r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 xml:space="preserve"> </w:t>
      </w:r>
      <w:bookmarkStart w:id="1" w:name="_Hlk199850348"/>
      <w:r w:rsidR="00AB605D" w:rsidRPr="00AB605D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จำนวน</w:t>
      </w:r>
      <w:r w:rsidR="00AB605D"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เกษตรกรผู้เข้าร่วมโครงการ</w:t>
      </w:r>
      <w:r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พัฒนาเกษตรกร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และแปลงต้นแบบสู่การเป็นแหล่งท่องเที่ยวเชิงเกษตร</w:t>
      </w:r>
      <w:r w:rsidR="00355F6B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ได้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ความรู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้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ทักษะในการบริหารจัดการแหล่งท่องเที่ยวเชิงเกษตร</w:t>
      </w:r>
      <w:r w:rsidR="00355F6B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ร้อยละ 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>80</w:t>
      </w:r>
    </w:p>
    <w:p w14:paraId="030B254A" w14:textId="643DAF54" w:rsidR="00355F6B" w:rsidRPr="00AB605D" w:rsidRDefault="00355F6B" w:rsidP="00355F6B">
      <w:pPr>
        <w:ind w:firstLine="72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  </w:t>
      </w:r>
      <w:r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๒)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มีจุดเรียนรู้สามารถถ่ายทอดองค์ความรู้แก่ผู้สนใจทั่วไปได้ และสามารถสร้างเครือข่าย</w:t>
      </w:r>
    </w:p>
    <w:p w14:paraId="20128F2B" w14:textId="2F5FD64D" w:rsidR="00355F6B" w:rsidRDefault="00355F6B" w:rsidP="00355F6B">
      <w:pPr>
        <w:jc w:val="thaiDistribute"/>
        <w:rPr>
          <w:rFonts w:hint="cs"/>
          <w:cs/>
        </w:rPr>
      </w:pP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เชื่อมโยงประสานงานด้านต่าง ๆ ได้</w:t>
      </w:r>
      <w:bookmarkEnd w:id="1"/>
    </w:p>
    <w:p w14:paraId="4DE28761" w14:textId="0239D0C2" w:rsidR="00AB605D" w:rsidRDefault="00AB605D" w:rsidP="00AB605D">
      <w:pPr>
        <w:tabs>
          <w:tab w:val="left" w:pos="1134"/>
        </w:tabs>
        <w:jc w:val="thaiDistribute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    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(๔.๒) ผลผลิต</w:t>
      </w:r>
    </w:p>
    <w:p w14:paraId="36740652" w14:textId="727EA384" w:rsidR="00355F6B" w:rsidRDefault="00355F6B" w:rsidP="00355F6B">
      <w:pPr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 xml:space="preserve">               </w:t>
      </w:r>
      <w:bookmarkStart w:id="2" w:name="_Hlk199850557"/>
      <w:r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 xml:space="preserve">1)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กษตรกรผู้เข้าร่วมโครงการ</w:t>
      </w:r>
      <w:r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พัฒนาเกษตรกร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และแปลงต้นแบบสู่การเป็นแหล่งท่องเที่ยวเชิงเกษตรได้รับความรู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้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ทักษะในการบริหารจัดการแหล่งท่องเที่ยวเชิงเกษตร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ร้อยละ 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>80</w:t>
      </w:r>
    </w:p>
    <w:p w14:paraId="1C234C03" w14:textId="77777777" w:rsidR="00355F6B" w:rsidRPr="00AB605D" w:rsidRDefault="00355F6B" w:rsidP="00355F6B">
      <w:pPr>
        <w:ind w:firstLine="72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  </w:t>
      </w:r>
      <w:r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๒)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มีจุดเรียนรู้สามารถถ่ายทอดองค์ความรู้แก่ผู้สนใจทั่วไปได้ และสามารถสร้างเครือข่าย</w:t>
      </w:r>
    </w:p>
    <w:p w14:paraId="01D91DFD" w14:textId="37443ACA" w:rsidR="00AB605D" w:rsidRPr="00AB605D" w:rsidRDefault="00355F6B" w:rsidP="00355F6B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ko-KR"/>
        </w:rPr>
      </w:pP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เชื่อมโยงประสานงานด้านต่าง ๆ ได้อย่างน้อย 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1 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เครือข่าย</w:t>
      </w:r>
      <w:r w:rsidR="00AB605D" w:rsidRPr="00AB605D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</w:p>
    <w:p w14:paraId="01602A83" w14:textId="77777777" w:rsidR="00AB605D" w:rsidRPr="00AB605D" w:rsidRDefault="00AB605D" w:rsidP="00AB605D">
      <w:pPr>
        <w:tabs>
          <w:tab w:val="left" w:pos="990"/>
        </w:tabs>
        <w:jc w:val="thaiDistribute"/>
        <w:rPr>
          <w:rFonts w:ascii="TH SarabunIT๙" w:eastAsia="Batang" w:hAnsi="TH SarabunIT๙" w:cs="TH SarabunIT๙"/>
          <w:spacing w:val="-20"/>
          <w:sz w:val="16"/>
          <w:szCs w:val="16"/>
          <w:cs/>
          <w:lang w:eastAsia="ko-KR"/>
        </w:rPr>
      </w:pP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</w: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  <w:t xml:space="preserve">   </w:t>
      </w:r>
    </w:p>
    <w:bookmarkEnd w:id="2"/>
    <w:p w14:paraId="614B8E86" w14:textId="64F99323" w:rsidR="00AB605D" w:rsidRDefault="00AB605D" w:rsidP="00AB605D">
      <w:pPr>
        <w:tabs>
          <w:tab w:val="left" w:pos="284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 xml:space="preserve">     </w:t>
      </w:r>
      <w:r w:rsidRPr="00AB605D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(๔.๓) ผลลัพธ์</w:t>
      </w:r>
    </w:p>
    <w:p w14:paraId="6B39B428" w14:textId="6475EA3F" w:rsidR="00355F6B" w:rsidRDefault="00355F6B" w:rsidP="00355F6B">
      <w:pPr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1)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กษตรกรผู้เข้าร่วมโครงการ</w:t>
      </w:r>
      <w:r w:rsidRPr="0071123C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พัฒนาเกษตรกร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และแปลงต้นแบบสู่การเป็นแหล่งท่องเที่ยวเชิงเกษตรได้รับความรู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้</w:t>
      </w:r>
      <w:r w:rsidRPr="004B1243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ทักษะในการบริหารจัดการแหล่งท่องเที่ยวเชิงเกษตร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จำนวน 50 ราย</w:t>
      </w:r>
    </w:p>
    <w:p w14:paraId="7B7BCD82" w14:textId="65FDEA6C" w:rsidR="00AB605D" w:rsidRPr="00AB605D" w:rsidRDefault="00355F6B" w:rsidP="00355F6B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lastRenderedPageBreak/>
        <w:t xml:space="preserve">    </w:t>
      </w:r>
      <w:r w:rsidRPr="00AB605D">
        <w:rPr>
          <w:rFonts w:ascii="TH SarabunIT๙" w:eastAsia="Times New Roman" w:hAnsi="TH SarabunIT๙" w:cs="TH SarabunIT๙"/>
          <w:sz w:val="32"/>
          <w:szCs w:val="32"/>
          <w:cs/>
          <w:lang w:eastAsia="ko-KR"/>
        </w:rPr>
        <w:t xml:space="preserve">๒)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มีจุดเรียนรู้สามารถถ่ายทอดองค์ความรู้แก่ผู้สนใจทั่วไปได้ และสามารถสร้างเครือข่ายเชื่อมโยงประสานงานด้านต่าง ๆ ได้อย่างน้อย 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1 </w:t>
      </w:r>
      <w:r w:rsidRPr="00AB605D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เครือข่าย</w:t>
      </w: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</w:r>
      <w:r w:rsidRPr="00AB605D">
        <w:rPr>
          <w:rFonts w:ascii="TH SarabunIT๙" w:eastAsia="Times New Roman" w:hAnsi="TH SarabunIT๙" w:cs="TH SarabunIT๙"/>
          <w:color w:val="FF0000"/>
          <w:sz w:val="32"/>
          <w:szCs w:val="32"/>
          <w:lang w:eastAsia="ko-KR"/>
        </w:rPr>
        <w:tab/>
        <w:t xml:space="preserve">   </w:t>
      </w:r>
      <w:r w:rsidR="00AB605D">
        <w:rPr>
          <w:rFonts w:ascii="TH SarabunIT๙" w:eastAsia="Times New Roman" w:hAnsi="TH SarabunIT๙" w:cs="TH SarabunIT๙" w:hint="cs"/>
          <w:sz w:val="32"/>
          <w:szCs w:val="32"/>
          <w:cs/>
          <w:lang w:eastAsia="ko-KR"/>
        </w:rPr>
        <w:t xml:space="preserve">    </w:t>
      </w:r>
    </w:p>
    <w:p w14:paraId="5787FF71" w14:textId="77777777" w:rsidR="00AB605D" w:rsidRPr="00AB605D" w:rsidRDefault="00AB605D" w:rsidP="00355F6B">
      <w:pPr>
        <w:ind w:firstLine="42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(๔.๔) ผลกระทบ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:</w:t>
      </w:r>
    </w:p>
    <w:p w14:paraId="175F7EC6" w14:textId="7F2D2665" w:rsidR="00AB605D" w:rsidRPr="00AB605D" w:rsidRDefault="00AB605D" w:rsidP="00355F6B">
      <w:pPr>
        <w:tabs>
          <w:tab w:val="left" w:pos="2552"/>
        </w:tabs>
        <w:ind w:firstLine="993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เชิงบวก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:</w:t>
      </w:r>
      <w:r w:rsidRPr="00AB605D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 </w:t>
      </w:r>
      <w:r w:rsidRPr="00AB605D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เกษตรกร สามารถประยุกต์และนำไปปฏิบัติ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จนสร้างรายได้เพิ่มขึ้นและมีคุณภาพชีวิต</w:t>
      </w:r>
      <w:r w:rsidR="00195F9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ที่ดีขึ้น</w:t>
      </w:r>
    </w:p>
    <w:p w14:paraId="458F3AE9" w14:textId="26803960" w:rsidR="00AB605D" w:rsidRPr="00AB605D" w:rsidRDefault="00AB605D" w:rsidP="00355F6B">
      <w:pPr>
        <w:spacing w:after="120"/>
        <w:ind w:firstLine="993"/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เชิงลบ </w:t>
      </w:r>
      <w:r w:rsidRPr="00AB605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: </w:t>
      </w:r>
      <w:r w:rsidRPr="00AB605D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ไม่มี</w:t>
      </w:r>
    </w:p>
    <w:p w14:paraId="7021F994" w14:textId="77777777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(5) แนวทางการดำเนินงาน</w:t>
      </w:r>
    </w:p>
    <w:p w14:paraId="6270A72A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175"/>
        <w:gridCol w:w="1193"/>
        <w:gridCol w:w="1246"/>
        <w:gridCol w:w="1174"/>
      </w:tblGrid>
      <w:tr w:rsidR="00DD1C16" w:rsidRPr="00DD1C16" w14:paraId="5B121FB0" w14:textId="77777777" w:rsidTr="00DD1C16">
        <w:tc>
          <w:tcPr>
            <w:tcW w:w="4926" w:type="dxa"/>
            <w:vMerge w:val="restart"/>
            <w:shd w:val="clear" w:color="auto" w:fill="auto"/>
          </w:tcPr>
          <w:p w14:paraId="16C9CE9A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707A357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02FAC832" w14:textId="77777777" w:rsidTr="00DD1C16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569008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E06EBA" w14:textId="3E266564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BE05" w14:textId="71BE7EC1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AA799" w14:textId="4FC50ADF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3FF" w14:textId="1C77A55D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195F9C" w14:paraId="090B85CB" w14:textId="77777777" w:rsidTr="00195F9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E73BE" w14:textId="561155D4" w:rsidR="00195F9C" w:rsidRPr="00195F9C" w:rsidRDefault="00195F9C" w:rsidP="00195F9C">
            <w:pPr>
              <w:pStyle w:val="ListParagraph"/>
              <w:ind w:left="142" w:hanging="142"/>
              <w:rPr>
                <w:rFonts w:ascii="TH SarabunIT๙" w:hAnsi="TH SarabunIT๙" w:cs="TH SarabunIT๙"/>
                <w:b/>
                <w:bCs/>
                <w:sz w:val="30"/>
                <w:cs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กิจกรรมที่ 1 อบรม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>เกษตรกร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AEA82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356B0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1997F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A64D7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95F9C" w14:paraId="745B5813" w14:textId="77777777" w:rsidTr="00195F9C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F0D6A" w14:textId="6CF69E4A" w:rsidR="00195F9C" w:rsidRPr="00195F9C" w:rsidRDefault="00195F9C" w:rsidP="00195F9C">
            <w:pPr>
              <w:pStyle w:val="ListParagraph"/>
              <w:ind w:hanging="720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กิจกรรมที่ 1.1 พัฒนาศักยภาพ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>เกษตรกร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6F81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C7318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82149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19E85" w14:textId="77777777" w:rsidR="00195F9C" w:rsidRPr="00195F9C" w:rsidRDefault="00195F9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1123C" w14:paraId="6F638C80" w14:textId="77777777" w:rsidTr="00804D00">
        <w:trPr>
          <w:trHeight w:val="1356"/>
        </w:trPr>
        <w:tc>
          <w:tcPr>
            <w:tcW w:w="4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C5EE5" w14:textId="2025E0B5" w:rsidR="0071123C" w:rsidRPr="00195F9C" w:rsidRDefault="0071123C" w:rsidP="00195F9C">
            <w:pPr>
              <w:pStyle w:val="ListParagraph"/>
              <w:ind w:left="0" w:hanging="142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1.1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  <w:cs/>
              </w:rPr>
              <w:t xml:space="preserve">คัดเลือกเกษตรกรเข้าร่วมโครงการ  </w:t>
            </w:r>
          </w:p>
          <w:p w14:paraId="6CE95959" w14:textId="77777777" w:rsidR="00964ABD" w:rsidRDefault="0071123C" w:rsidP="00964ABD">
            <w:pPr>
              <w:pStyle w:val="ListParagraph"/>
              <w:ind w:left="0" w:hanging="862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          </w:t>
            </w:r>
            <w:r w:rsidRPr="00195F9C">
              <w:rPr>
                <w:rFonts w:ascii="TH SarabunIT๙" w:hAnsi="TH SarabunIT๙" w:cs="TH SarabunIT๙"/>
                <w:b/>
                <w:bCs/>
                <w:sz w:val="30"/>
              </w:rPr>
              <w:t xml:space="preserve">1.2 </w:t>
            </w:r>
            <w:r w:rsidR="00964ABD" w:rsidRPr="00964ABD">
              <w:rPr>
                <w:rFonts w:ascii="TH SarabunIT๙" w:hAnsi="TH SarabunIT๙" w:cs="TH SarabunIT๙"/>
                <w:b/>
                <w:bCs/>
                <w:sz w:val="30"/>
                <w:cs/>
              </w:rPr>
              <w:t>อบรมถ่ายทอดความรู้พัฒนาศักยภาพผู้ประกอบการแหล่งท่องเที่ยวพัฒนาผู้นำเที่ยว</w:t>
            </w:r>
            <w:r w:rsidR="00964ABD"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                                     </w:t>
            </w:r>
          </w:p>
          <w:p w14:paraId="0E554718" w14:textId="3D1ADE83" w:rsidR="00355F6B" w:rsidRDefault="00964ABD" w:rsidP="00964ABD">
            <w:pPr>
              <w:pStyle w:val="ListParagraph"/>
              <w:ind w:left="0" w:hanging="862"/>
              <w:rPr>
                <w:rFonts w:ascii="TH SarabunIT๙" w:hAnsi="TH SarabunIT๙" w:cs="TH SarabunIT๙"/>
                <w:b/>
                <w:bCs/>
                <w:sz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</w:rPr>
              <w:t xml:space="preserve">                          1.3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cs/>
              </w:rPr>
              <w:t xml:space="preserve"> </w:t>
            </w:r>
            <w:r w:rsidRPr="00964ABD">
              <w:rPr>
                <w:rFonts w:ascii="TH SarabunIT๙" w:hAnsi="TH SarabunIT๙" w:cs="TH SarabunIT๙"/>
                <w:b/>
                <w:bCs/>
                <w:sz w:val="30"/>
                <w:cs/>
              </w:rPr>
              <w:t>เชื่อมโยงเครือข่ายผู้ประกอบการแหล่งท่องเที่ยวเชิงเกษตร</w:t>
            </w:r>
          </w:p>
          <w:p w14:paraId="6F4ECDF5" w14:textId="08095BE4" w:rsidR="00964ABD" w:rsidRPr="00195F9C" w:rsidRDefault="00964ABD" w:rsidP="00964ABD">
            <w:pPr>
              <w:pStyle w:val="ListParagraph"/>
              <w:ind w:left="0" w:hanging="862"/>
              <w:rPr>
                <w:rFonts w:ascii="TH SarabunIT๙" w:hAnsi="TH SarabunIT๙" w:cs="TH SarabunIT๙"/>
                <w:b/>
                <w:bCs/>
                <w:sz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00FFD" w14:textId="77777777" w:rsidR="0071123C" w:rsidRPr="00195F9C" w:rsidRDefault="0071123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5FA73" w14:textId="77777777" w:rsidR="0071123C" w:rsidRDefault="0071123C" w:rsidP="00AD5E1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0433E8F" w14:textId="77777777" w:rsidR="0071123C" w:rsidRDefault="0071123C" w:rsidP="00AD5E1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DB22A9C" w14:textId="3CE0FDA2" w:rsidR="00964ABD" w:rsidRPr="00195F9C" w:rsidRDefault="00964ABD" w:rsidP="00964A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013E2" w14:textId="77777777" w:rsidR="0071123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D1980BB" w14:textId="77777777" w:rsidR="0071123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DCFA758" w14:textId="77777777" w:rsidR="0071123C" w:rsidRDefault="0071123C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17198A60" w14:textId="0253C4B2" w:rsidR="00964ABD" w:rsidRPr="00195F9C" w:rsidRDefault="00964ABD" w:rsidP="00CE4BB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E4E1D" w14:textId="77777777" w:rsidR="0071123C" w:rsidRDefault="0071123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82B4B92" w14:textId="77777777" w:rsidR="00964ABD" w:rsidRDefault="00964A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BDD5974" w14:textId="77777777" w:rsidR="00964ABD" w:rsidRDefault="00964A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7FC160F" w14:textId="62AD9F74" w:rsidR="00964ABD" w:rsidRDefault="00964A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5F9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sym w:font="Wingdings" w:char="F0FC"/>
            </w:r>
          </w:p>
          <w:p w14:paraId="49DE4756" w14:textId="77777777" w:rsidR="00964ABD" w:rsidRPr="00195F9C" w:rsidRDefault="00964AB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77BCA79F" w14:textId="77777777" w:rsidR="00DD1C16" w:rsidRDefault="00DD1C16" w:rsidP="00DD1C1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063E7" w14:textId="77777777" w:rsidR="0071123C" w:rsidRPr="0071123C" w:rsidRDefault="0095336A" w:rsidP="0071123C">
      <w:pPr>
        <w:ind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(6) วิธีการดำเนินงาน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123C"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 ดำเนินการเอง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 xml:space="preserve">   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="0071123C"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 จ้างเหมา</w:t>
      </w:r>
      <w:r w:rsidR="0071123C"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 xml:space="preserve">  </w:t>
      </w:r>
    </w:p>
    <w:p w14:paraId="57354FBC" w14:textId="77777777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</w:p>
    <w:p w14:paraId="3340CFB1" w14:textId="24EEA8A7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(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๗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) 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วงเงินของโครงการ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ab/>
        <w:t xml:space="preserve">จำนวน </w:t>
      </w:r>
      <w:r w:rsidR="00964ABD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1,049,200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บาท</w:t>
      </w:r>
    </w:p>
    <w:p w14:paraId="553C4171" w14:textId="72C8CB6F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ab/>
        <w:t xml:space="preserve">      </w:t>
      </w:r>
      <w:r w:rsidRPr="0071123C">
        <w:rPr>
          <w:rFonts w:ascii="TH SarabunIT๙" w:eastAsia="Arial Unicode MS" w:hAnsi="TH SarabunIT๙" w:cs="TH SarabunIT๙"/>
          <w:lang w:eastAsia="ko-KR"/>
        </w:rPr>
        <w:t>(</w:t>
      </w:r>
      <w:r w:rsidRPr="0071123C">
        <w:rPr>
          <w:rFonts w:ascii="TH SarabunIT๙" w:eastAsia="Arial Unicode MS" w:hAnsi="TH SarabunIT๙" w:cs="TH SarabunIT๙" w:hint="cs"/>
          <w:cs/>
          <w:lang w:eastAsia="ko-KR"/>
        </w:rPr>
        <w:t>ให้กรอกรายละเอียดข้อมูลตามแบบฟอร์มรายละเอียดจำแนกตามงบรายจ่ายด้วย)</w:t>
      </w:r>
    </w:p>
    <w:p w14:paraId="03A77E52" w14:textId="77777777" w:rsidR="0071123C" w:rsidRPr="0071123C" w:rsidRDefault="0071123C" w:rsidP="0071123C">
      <w:pPr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(</w:t>
      </w:r>
      <w:r w:rsidRPr="0071123C"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  <w:t>8</w:t>
      </w:r>
      <w:r w:rsidRPr="0071123C"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>) รายงานความสำเร็จของการดำเนินงานที่ผ่านมา</w:t>
      </w:r>
    </w:p>
    <w:p w14:paraId="3CD97805" w14:textId="45418735" w:rsidR="0071123C" w:rsidRPr="0071123C" w:rsidRDefault="0071123C" w:rsidP="0071123C">
      <w:pPr>
        <w:tabs>
          <w:tab w:val="left" w:pos="1134"/>
        </w:tabs>
        <w:ind w:left="426"/>
        <w:jc w:val="center"/>
        <w:rPr>
          <w:rFonts w:ascii="TH SarabunIT๙" w:eastAsia="Batang" w:hAnsi="TH SarabunIT๙" w:cs="TH SarabunIT๙"/>
          <w:lang w:eastAsia="ko-KR"/>
        </w:rPr>
      </w:pPr>
      <w:r w:rsidRPr="0071123C">
        <w:rPr>
          <w:rFonts w:ascii="TH SarabunIT๙" w:eastAsia="Batang" w:hAnsi="TH SarabunIT๙" w:cs="TH SarabunIT๙"/>
          <w:cs/>
          <w:lang w:eastAsia="ko-KR"/>
        </w:rPr>
        <w:t>-</w:t>
      </w:r>
    </w:p>
    <w:p w14:paraId="3143B93F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cs/>
          <w:lang w:eastAsia="ko-KR"/>
        </w:rPr>
      </w:pPr>
    </w:p>
    <w:p w14:paraId="0E267B29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(๙) ภารกิจขององค์กรปกครองส่วนท้องถิ่น</w:t>
      </w:r>
    </w:p>
    <w:p w14:paraId="754F7C21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โครงการไม่ใช่ภารกิจขององค์กรปกครองส่วนท้องถิ่น</w:t>
      </w:r>
    </w:p>
    <w:p w14:paraId="0559EC96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 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โครงการเป็นภารกิจขององค์กรปกครองส่วนท้องถิ่น (ต้องมีเหตุผลความจำเป็นและเกินศักยภาพขององค์กรปกครองส่วนท้องถิ่น)</w:t>
      </w:r>
    </w:p>
    <w:p w14:paraId="65D5EDDD" w14:textId="471E361A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 xml:space="preserve"> 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มีหนังสือยืนยันจากองค์กรปกครองส่วนท้องถิ่น</w:t>
      </w:r>
    </w:p>
    <w:p w14:paraId="5B131A0A" w14:textId="6D0E5FAE" w:rsidR="0071123C" w:rsidRPr="0071123C" w:rsidRDefault="0071123C" w:rsidP="0071123C">
      <w:pPr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ไม่มีหนังสือยืนยันจากองค์กรปกครองส่วนท้องถิ่น</w:t>
      </w:r>
    </w:p>
    <w:p w14:paraId="06DADAE9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</w:p>
    <w:p w14:paraId="150CD7FE" w14:textId="77777777" w:rsidR="0071123C" w:rsidRPr="0071123C" w:rsidRDefault="0071123C" w:rsidP="0071123C">
      <w:pPr>
        <w:ind w:firstLine="720"/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(๑๐) ความพร้อมของโครงการ</w:t>
      </w:r>
    </w:p>
    <w:p w14:paraId="28C6D95B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(๑๐.๑) พื้นที่ดำเนินโครงการ</w:t>
      </w:r>
    </w:p>
    <w:p w14:paraId="6F8D46BB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19DF6980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2ADF06D4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อยู่ในระหว่างศึกษาความเหมาะสม และคัดเลือกพื้นที่ดำเนินการ</w:t>
      </w:r>
    </w:p>
    <w:p w14:paraId="4915B6C0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lastRenderedPageBreak/>
        <w:t>(๑๐.๒) แบบรูปรายการ / แผนการปฏิบัติงาน</w:t>
      </w:r>
    </w:p>
    <w:p w14:paraId="6110C561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 และสมบูรณ์ (ให้ระบุชื่อหน่วยงานเจ้าของรูปแบบรายการที่ใช้) ...................................</w:t>
      </w:r>
    </w:p>
    <w:p w14:paraId="5B710E13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มีแต่ยังไม่สมบูรณ์ (ให้ระบุชื่อหน่วยงานเจ้าของรูปแบบรายการที่ใช้) ..............................</w:t>
      </w:r>
    </w:p>
    <w:p w14:paraId="1B35E810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 </w:t>
      </w:r>
    </w:p>
    <w:p w14:paraId="7E147CA2" w14:textId="77777777" w:rsidR="0071123C" w:rsidRPr="0071123C" w:rsidRDefault="0071123C" w:rsidP="0071123C">
      <w:pPr>
        <w:ind w:left="720" w:firstLine="55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(๑๐.๓) ความพร้อมของบุคลากร เครื่องมือ และเทคนิคการดำเนินการ</w:t>
      </w:r>
    </w:p>
    <w:p w14:paraId="72FE5659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บุคลากรมีประสบการณ์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ทั้งหมด  </w:t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บางส่วน </w:t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ไม่มีประสบการณ์</w:t>
      </w:r>
    </w:p>
    <w:p w14:paraId="22438C25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เครื่องมือดำเนินการ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มีพร้อมดำเนินการได้ทันที</w:t>
      </w:r>
    </w:p>
    <w:p w14:paraId="14642C01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มีบางส่วนและต้องจัดหาเพิ่มเติม</w:t>
      </w:r>
    </w:p>
    <w:p w14:paraId="61F8DD8E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 ต้องจัดหาเพิ่มเติม</w:t>
      </w:r>
    </w:p>
    <w:p w14:paraId="23587D75" w14:textId="77777777" w:rsidR="0071123C" w:rsidRPr="0071123C" w:rsidRDefault="0071123C" w:rsidP="0071123C">
      <w:pPr>
        <w:ind w:left="72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>๏ เทคนิคในการบริหารจัดการ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Batang" w:hAnsi="TH SarabunIT๙" w:cs="TH SarabunIT๙"/>
          <w:sz w:val="32"/>
          <w:szCs w:val="32"/>
          <w:lang w:eastAsia="ko-KR"/>
        </w:rPr>
        <w:sym w:font="Wingdings" w:char="F0FE"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มีประสบการณ์สูง</w:t>
      </w:r>
    </w:p>
    <w:p w14:paraId="14D1C86C" w14:textId="77777777" w:rsidR="0071123C" w:rsidRPr="0071123C" w:rsidRDefault="0071123C" w:rsidP="0071123C">
      <w:pPr>
        <w:ind w:left="360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มีประสบการณ์ปานกลาง</w:t>
      </w:r>
    </w:p>
    <w:p w14:paraId="4F02A5AF" w14:textId="77777777" w:rsidR="0071123C" w:rsidRPr="0071123C" w:rsidRDefault="0071123C" w:rsidP="0071123C">
      <w:pPr>
        <w:ind w:left="3600" w:firstLine="720"/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 xml:space="preserve"> ไม่มีประสบการณ์</w:t>
      </w:r>
    </w:p>
    <w:p w14:paraId="339B0B3C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</w:p>
    <w:p w14:paraId="5E0ABC69" w14:textId="77777777" w:rsidR="0071123C" w:rsidRPr="0071123C" w:rsidRDefault="0071123C" w:rsidP="0071123C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(๑๐.๔) ผลกระทบสิ่งแวดล้อม</w:t>
      </w:r>
    </w:p>
    <w:p w14:paraId="5CEAEA26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ผ่านคณะกรรมการสิ่งแวดล้อมแห่งชาติแล้ว</w:t>
      </w:r>
    </w:p>
    <w:p w14:paraId="3B25A41F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อยู่ระหว่างการพิจารณาของคณะกรรมการสิ่งแวดล้อมแห่งชาติ</w:t>
      </w:r>
    </w:p>
    <w:p w14:paraId="2E161DD1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คณะกรรมการสิ่งแวดล้อมแห่งชาติยังไม่พิจารณา</w:t>
      </w:r>
    </w:p>
    <w:p w14:paraId="2182ABA0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16"/>
          <w:szCs w:val="16"/>
          <w:lang w:eastAsia="ko-KR"/>
        </w:rPr>
      </w:pPr>
    </w:p>
    <w:p w14:paraId="2CFEE4A7" w14:textId="77777777" w:rsidR="0071123C" w:rsidRPr="0071123C" w:rsidRDefault="0071123C" w:rsidP="0071123C">
      <w:pPr>
        <w:ind w:firstLine="1276"/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(๑๐.๕) รายงานการศึกษาความเหมาะสม (</w:t>
      </w: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lang w:eastAsia="ko-KR"/>
        </w:rPr>
        <w:t>FS</w:t>
      </w:r>
      <w:r w:rsidRPr="0071123C">
        <w:rPr>
          <w:rFonts w:ascii="TH SarabunIT๙" w:eastAsia="Arial Unicode MS" w:hAnsi="TH SarabunIT๙" w:cs="TH SarabunIT๙" w:hint="cs"/>
          <w:b/>
          <w:bCs/>
          <w:sz w:val="32"/>
          <w:szCs w:val="32"/>
          <w:cs/>
          <w:lang w:eastAsia="ko-KR"/>
        </w:rPr>
        <w:t>)</w:t>
      </w:r>
    </w:p>
    <w:p w14:paraId="4996B81A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lang w:eastAsia="ko-KR"/>
        </w:rPr>
        <w:tab/>
      </w:r>
      <w:r w:rsidRPr="0071123C">
        <w:rPr>
          <w:rFonts w:ascii="TH SarabunIT๙" w:eastAsia="Arial Unicode MS" w:hAnsi="TH SarabunIT๙" w:cs="TH SarabunIT๙" w:hint="cs"/>
          <w:sz w:val="32"/>
          <w:szCs w:val="32"/>
          <w:cs/>
          <w:lang w:eastAsia="ko-KR"/>
        </w:rPr>
        <w:t>ไม่ต้องทำรายงานการศึกษา</w:t>
      </w:r>
    </w:p>
    <w:p w14:paraId="3621AAB1" w14:textId="77777777" w:rsid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  <w:r w:rsidRPr="0071123C">
        <w:rPr>
          <w:rFonts w:ascii="MS Gothic" w:eastAsia="MS Gothic" w:hAnsi="MS Gothic" w:cs="MS Gothic" w:hint="eastAsia"/>
          <w:sz w:val="32"/>
          <w:szCs w:val="32"/>
          <w:lang w:eastAsia="ko-KR"/>
        </w:rPr>
        <w:t>☐</w:t>
      </w: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  <w:t>ต้องทำรายงานการศึกษา</w:t>
      </w:r>
    </w:p>
    <w:p w14:paraId="4F96F20A" w14:textId="77777777" w:rsid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0E2EF9D2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</w:p>
    <w:p w14:paraId="449E1BB2" w14:textId="77777777" w:rsidR="0071123C" w:rsidRPr="0071123C" w:rsidRDefault="0071123C" w:rsidP="0071123C">
      <w:pPr>
        <w:rPr>
          <w:rFonts w:ascii="TH SarabunIT๙" w:eastAsia="Arial Unicode MS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Arial Unicode MS" w:hAnsi="TH SarabunIT๙" w:cs="TH SarabunIT๙"/>
          <w:sz w:val="32"/>
          <w:szCs w:val="32"/>
          <w:cs/>
          <w:lang w:eastAsia="ko-KR"/>
        </w:rPr>
        <w:tab/>
      </w:r>
    </w:p>
    <w:p w14:paraId="00995BE0" w14:textId="77777777" w:rsidR="0071123C" w:rsidRPr="0071123C" w:rsidRDefault="0071123C" w:rsidP="0071123C">
      <w:pPr>
        <w:spacing w:line="20" w:lineRule="atLeast"/>
        <w:ind w:firstLine="567"/>
        <w:jc w:val="thaiDistribute"/>
        <w:rPr>
          <w:rFonts w:ascii="TH SarabunIT๙" w:eastAsia="Batang" w:hAnsi="TH SarabunIT๙" w:cs="TH SarabunIT๙"/>
          <w:sz w:val="32"/>
          <w:szCs w:val="32"/>
          <w:cs/>
          <w:lang w:eastAsia="ko-KR"/>
        </w:rPr>
      </w:pPr>
      <w:r w:rsidRPr="0071123C">
        <w:rPr>
          <w:rFonts w:ascii="TH SarabunIT๙" w:eastAsia="Arial Unicode MS" w:hAnsi="TH SarabunIT๙" w:cs="TH SarabunIT๙"/>
          <w:b/>
          <w:bCs/>
          <w:sz w:val="32"/>
          <w:szCs w:val="32"/>
          <w:cs/>
          <w:lang w:eastAsia="ko-KR"/>
        </w:rPr>
        <w:t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14:paraId="16665C8C" w14:textId="147856E9" w:rsidR="0071123C" w:rsidRPr="0071123C" w:rsidRDefault="0071123C" w:rsidP="0071123C">
      <w:pPr>
        <w:tabs>
          <w:tab w:val="left" w:pos="284"/>
        </w:tabs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lang w:eastAsia="ko-KR"/>
        </w:rPr>
      </w:pPr>
      <w:r w:rsidRPr="0071123C">
        <w:rPr>
          <w:rFonts w:ascii="TH SarabunIT๙" w:eastAsia="Calibri" w:hAnsi="TH SarabunIT๙" w:cs="TH SarabunIT๙" w:hint="cs"/>
          <w:sz w:val="32"/>
          <w:szCs w:val="32"/>
          <w:cs/>
          <w:lang w:eastAsia="ko-KR"/>
        </w:rPr>
        <w:t>สนับสนุนการสร้างเครือข่าย</w:t>
      </w:r>
      <w:r w:rsidRPr="0071123C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เกษตรกร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ปราดเปรื่อง</w:t>
      </w:r>
      <w:r w:rsidRPr="0071123C">
        <w:rPr>
          <w:rFonts w:ascii="TH SarabunIT๙" w:eastAsia="Calibri" w:hAnsi="TH SarabunIT๙" w:cs="TH SarabunIT๙"/>
          <w:sz w:val="32"/>
          <w:szCs w:val="32"/>
          <w:cs/>
          <w:lang w:eastAsia="ko-KR"/>
        </w:rPr>
        <w:t>ในระดับอำเภอ ระดับจังหวัด ระดับเขต และระดับประเทศ</w:t>
      </w:r>
    </w:p>
    <w:p w14:paraId="1CF644A7" w14:textId="27046E07" w:rsidR="009D3938" w:rsidRPr="00496C1E" w:rsidRDefault="009D3938" w:rsidP="00E95A88">
      <w:pPr>
        <w:spacing w:before="120" w:line="20" w:lineRule="atLeas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</w:p>
    <w:sectPr w:rsidR="009D3938" w:rsidRPr="00496C1E" w:rsidSect="00A106D8">
      <w:headerReference w:type="default" r:id="rId8"/>
      <w:pgSz w:w="11906" w:h="16838"/>
      <w:pgMar w:top="1134" w:right="707" w:bottom="709" w:left="1701" w:header="426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58748" w14:textId="77777777" w:rsidR="00C11AF2" w:rsidRDefault="00C11AF2" w:rsidP="004D3F36">
      <w:r>
        <w:separator/>
      </w:r>
    </w:p>
  </w:endnote>
  <w:endnote w:type="continuationSeparator" w:id="0">
    <w:p w14:paraId="42461E50" w14:textId="77777777" w:rsidR="00C11AF2" w:rsidRDefault="00C11AF2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BA38" w14:textId="77777777" w:rsidR="00C11AF2" w:rsidRDefault="00C11AF2" w:rsidP="004D3F36">
      <w:r>
        <w:separator/>
      </w:r>
    </w:p>
  </w:footnote>
  <w:footnote w:type="continuationSeparator" w:id="0">
    <w:p w14:paraId="53C5EC49" w14:textId="77777777" w:rsidR="00C11AF2" w:rsidRDefault="00C11AF2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EF0" w14:textId="77777777" w:rsidR="004D3F36" w:rsidRPr="004D3F36" w:rsidRDefault="004D3F36">
    <w:pPr>
      <w:pStyle w:val="Header"/>
      <w:jc w:val="right"/>
      <w:rPr>
        <w:rFonts w:ascii="TH SarabunIT๙" w:hAnsi="TH SarabunIT๙" w:cs="TH SarabunIT๙"/>
        <w:sz w:val="32"/>
        <w:szCs w:val="36"/>
      </w:rPr>
    </w:pPr>
  </w:p>
  <w:p w14:paraId="3876A336" w14:textId="77777777" w:rsidR="004D3F36" w:rsidRDefault="004D3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79003B7E"/>
    <w:multiLevelType w:val="multilevel"/>
    <w:tmpl w:val="127C8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9E276D"/>
    <w:multiLevelType w:val="hybridMultilevel"/>
    <w:tmpl w:val="EF588FBA"/>
    <w:lvl w:ilvl="0" w:tplc="D7F0CC6C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num w:numId="1" w16cid:durableId="754319889">
    <w:abstractNumId w:val="0"/>
  </w:num>
  <w:num w:numId="2" w16cid:durableId="1354190143">
    <w:abstractNumId w:val="1"/>
  </w:num>
  <w:num w:numId="3" w16cid:durableId="1018236841">
    <w:abstractNumId w:val="3"/>
  </w:num>
  <w:num w:numId="4" w16cid:durableId="1114204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17228"/>
    <w:rsid w:val="00063188"/>
    <w:rsid w:val="000830A3"/>
    <w:rsid w:val="000B79BD"/>
    <w:rsid w:val="000F35F6"/>
    <w:rsid w:val="000F3ED0"/>
    <w:rsid w:val="00111DE4"/>
    <w:rsid w:val="0013224E"/>
    <w:rsid w:val="001775D6"/>
    <w:rsid w:val="0018445C"/>
    <w:rsid w:val="00195F9C"/>
    <w:rsid w:val="001B745C"/>
    <w:rsid w:val="001D028C"/>
    <w:rsid w:val="001F790D"/>
    <w:rsid w:val="00206D17"/>
    <w:rsid w:val="002832BE"/>
    <w:rsid w:val="00285D3F"/>
    <w:rsid w:val="002D5DC5"/>
    <w:rsid w:val="00325D4C"/>
    <w:rsid w:val="00355F6B"/>
    <w:rsid w:val="00371361"/>
    <w:rsid w:val="003A7C3C"/>
    <w:rsid w:val="003E3E0D"/>
    <w:rsid w:val="003F5A5D"/>
    <w:rsid w:val="004174DC"/>
    <w:rsid w:val="00472F53"/>
    <w:rsid w:val="004B1243"/>
    <w:rsid w:val="004B306B"/>
    <w:rsid w:val="004B3497"/>
    <w:rsid w:val="004D3F36"/>
    <w:rsid w:val="00507220"/>
    <w:rsid w:val="005B6E7C"/>
    <w:rsid w:val="006264C7"/>
    <w:rsid w:val="0065763B"/>
    <w:rsid w:val="00682981"/>
    <w:rsid w:val="006D3873"/>
    <w:rsid w:val="006E2F7A"/>
    <w:rsid w:val="0071123C"/>
    <w:rsid w:val="00734B48"/>
    <w:rsid w:val="0073701A"/>
    <w:rsid w:val="007C320C"/>
    <w:rsid w:val="007C7F9A"/>
    <w:rsid w:val="008A6653"/>
    <w:rsid w:val="008A7355"/>
    <w:rsid w:val="00900A0B"/>
    <w:rsid w:val="00931B93"/>
    <w:rsid w:val="00950900"/>
    <w:rsid w:val="0095336A"/>
    <w:rsid w:val="00964ABD"/>
    <w:rsid w:val="00987D69"/>
    <w:rsid w:val="009B6421"/>
    <w:rsid w:val="009D3938"/>
    <w:rsid w:val="00A106D8"/>
    <w:rsid w:val="00A475D7"/>
    <w:rsid w:val="00A73145"/>
    <w:rsid w:val="00AB16E0"/>
    <w:rsid w:val="00AB605D"/>
    <w:rsid w:val="00AF3D45"/>
    <w:rsid w:val="00B27991"/>
    <w:rsid w:val="00B35D24"/>
    <w:rsid w:val="00C073C0"/>
    <w:rsid w:val="00C11AF2"/>
    <w:rsid w:val="00C16DA8"/>
    <w:rsid w:val="00C23EC6"/>
    <w:rsid w:val="00C3466C"/>
    <w:rsid w:val="00C70EDC"/>
    <w:rsid w:val="00CA0463"/>
    <w:rsid w:val="00CB3241"/>
    <w:rsid w:val="00DD1C16"/>
    <w:rsid w:val="00E3124B"/>
    <w:rsid w:val="00E51D1B"/>
    <w:rsid w:val="00E86E4C"/>
    <w:rsid w:val="00E87AC8"/>
    <w:rsid w:val="00E95A88"/>
    <w:rsid w:val="00E97041"/>
    <w:rsid w:val="00ED3CD5"/>
    <w:rsid w:val="00F12AF9"/>
    <w:rsid w:val="00F178F6"/>
    <w:rsid w:val="00F56BAD"/>
    <w:rsid w:val="00FA7DAE"/>
    <w:rsid w:val="00FE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E7A09"/>
  <w15:docId w15:val="{7901FB3D-B057-4FE3-8212-1E701DD8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,Table Heading,List Para 1"/>
    <w:basedOn w:val="Normal"/>
    <w:link w:val="ListParagraphChar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ListParagraphChar">
    <w:name w:val="List Paragraph Char"/>
    <w:aliases w:val="En tête 1 Char,Table Heading Char,List Para 1 Char"/>
    <w:link w:val="ListParagraph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อรุโณทัย ก้านจักร</cp:lastModifiedBy>
  <cp:revision>27</cp:revision>
  <cp:lastPrinted>2024-01-26T09:22:00Z</cp:lastPrinted>
  <dcterms:created xsi:type="dcterms:W3CDTF">2023-09-21T10:35:00Z</dcterms:created>
  <dcterms:modified xsi:type="dcterms:W3CDTF">2025-06-03T06:56:00Z</dcterms:modified>
</cp:coreProperties>
</file>